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E5AC4" w14:textId="6707E9FE" w:rsidR="003235B1" w:rsidRPr="00D75185" w:rsidRDefault="003235B1" w:rsidP="003235B1">
      <w:pPr>
        <w:rPr>
          <w:rFonts w:ascii="Courier" w:hAnsi="Courier"/>
          <w:b/>
          <w:color w:val="3B3838" w:themeColor="background2" w:themeShade="40"/>
          <w:sz w:val="32"/>
        </w:rPr>
      </w:pPr>
      <w:r w:rsidRPr="00D75185">
        <w:rPr>
          <w:rFonts w:ascii="Courier" w:hAnsi="Courier"/>
          <w:b/>
          <w:color w:val="3B3838" w:themeColor="background2" w:themeShade="40"/>
          <w:sz w:val="32"/>
        </w:rPr>
        <w:t>Data Storytelling = Data + Narrative + Visuals</w:t>
      </w:r>
    </w:p>
    <w:p w14:paraId="4133B57A" w14:textId="35A89B54" w:rsidR="003235B1" w:rsidRPr="003910AF" w:rsidRDefault="003235B1" w:rsidP="003235B1">
      <w:pPr>
        <w:rPr>
          <w:rFonts w:ascii="Courier" w:hAnsi="Courier"/>
          <w:b/>
          <w:sz w:val="32"/>
        </w:rPr>
      </w:pPr>
      <w:r w:rsidRPr="003235B1">
        <w:rPr>
          <w:rFonts w:ascii="Courier" w:hAnsi="Courier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54039F06" wp14:editId="7427E92A">
            <wp:simplePos x="0" y="0"/>
            <wp:positionH relativeFrom="margin">
              <wp:posOffset>1620993</wp:posOffset>
            </wp:positionH>
            <wp:positionV relativeFrom="margin">
              <wp:posOffset>382447</wp:posOffset>
            </wp:positionV>
            <wp:extent cx="2912745" cy="2661920"/>
            <wp:effectExtent l="0" t="0" r="0" b="5080"/>
            <wp:wrapSquare wrapText="bothSides"/>
            <wp:docPr id="4" name="Content Placeholder 11">
              <a:extLst xmlns:a="http://schemas.openxmlformats.org/drawingml/2006/main">
                <a:ext uri="{FF2B5EF4-FFF2-40B4-BE49-F238E27FC236}">
                  <a16:creationId xmlns:a16="http://schemas.microsoft.com/office/drawing/2014/main" id="{9FEB3150-3210-C34E-A322-15D3E97DFF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11">
                      <a:extLst>
                        <a:ext uri="{FF2B5EF4-FFF2-40B4-BE49-F238E27FC236}">
                          <a16:creationId xmlns:a16="http://schemas.microsoft.com/office/drawing/2014/main" id="{9FEB3150-3210-C34E-A322-15D3E97DFF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3" r="31127"/>
                    <a:stretch/>
                  </pic:blipFill>
                  <pic:spPr bwMode="auto">
                    <a:xfrm>
                      <a:off x="0" y="0"/>
                      <a:ext cx="291274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099EF13" w14:textId="6665B880" w:rsidR="003235B1" w:rsidRDefault="003235B1" w:rsidP="003235B1">
      <w:pPr>
        <w:rPr>
          <w:rFonts w:ascii="Courier" w:hAnsi="Courier"/>
          <w:b/>
          <w:sz w:val="32"/>
        </w:rPr>
      </w:pPr>
    </w:p>
    <w:p w14:paraId="14F74BEC" w14:textId="17F35806" w:rsidR="003235B1" w:rsidRDefault="003235B1" w:rsidP="003235B1">
      <w:pPr>
        <w:rPr>
          <w:rFonts w:ascii="Courier" w:hAnsi="Courier"/>
          <w:b/>
          <w:sz w:val="32"/>
        </w:rPr>
      </w:pPr>
    </w:p>
    <w:p w14:paraId="1AED810D" w14:textId="3A1B5621" w:rsidR="003235B1" w:rsidRDefault="003235B1" w:rsidP="003235B1">
      <w:pPr>
        <w:rPr>
          <w:rFonts w:ascii="Courier" w:hAnsi="Courier"/>
          <w:b/>
          <w:sz w:val="32"/>
        </w:rPr>
      </w:pPr>
    </w:p>
    <w:p w14:paraId="5A45F03B" w14:textId="75C4649C" w:rsidR="003235B1" w:rsidRDefault="003235B1" w:rsidP="003235B1">
      <w:pPr>
        <w:rPr>
          <w:rFonts w:ascii="Courier" w:hAnsi="Courier"/>
          <w:b/>
          <w:sz w:val="32"/>
        </w:rPr>
      </w:pPr>
    </w:p>
    <w:p w14:paraId="3CEAD104" w14:textId="77777777" w:rsidR="003235B1" w:rsidRPr="00D75185" w:rsidRDefault="003235B1" w:rsidP="003235B1">
      <w:pPr>
        <w:rPr>
          <w:rFonts w:ascii="Courier" w:hAnsi="Courier"/>
          <w:b/>
          <w:color w:val="767171" w:themeColor="background2" w:themeShade="80"/>
          <w:sz w:val="32"/>
        </w:rPr>
      </w:pPr>
    </w:p>
    <w:p w14:paraId="0E1F6A44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36DAFC5E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31949712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085889CB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5FDDD8BE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52454379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4647F0A0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4B955520" w14:textId="77777777" w:rsidR="003235B1" w:rsidRDefault="003235B1" w:rsidP="003235B1">
      <w:pPr>
        <w:rPr>
          <w:rFonts w:ascii="Courier" w:hAnsi="Courier"/>
          <w:b/>
          <w:sz w:val="32"/>
        </w:rPr>
      </w:pPr>
    </w:p>
    <w:p w14:paraId="677F5D83" w14:textId="50E71173" w:rsidR="003235B1" w:rsidRPr="003235B1" w:rsidRDefault="003235B1" w:rsidP="003235B1">
      <w:pPr>
        <w:rPr>
          <w:rFonts w:ascii="Courier" w:hAnsi="Courier"/>
          <w:b/>
          <w:color w:val="00B0F0"/>
          <w:sz w:val="32"/>
        </w:rPr>
      </w:pPr>
      <w:r w:rsidRPr="003235B1">
        <w:rPr>
          <w:rFonts w:ascii="Courier" w:hAnsi="Courier"/>
          <w:b/>
          <w:color w:val="00B0F0"/>
          <w:sz w:val="32"/>
        </w:rPr>
        <w:t>What is Your Story’s Data?</w:t>
      </w:r>
    </w:p>
    <w:tbl>
      <w:tblPr>
        <w:tblStyle w:val="TableGrid"/>
        <w:tblW w:w="9900" w:type="dxa"/>
        <w:tblInd w:w="175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ook w:val="04A0" w:firstRow="1" w:lastRow="0" w:firstColumn="1" w:lastColumn="0" w:noHBand="0" w:noVBand="1"/>
      </w:tblPr>
      <w:tblGrid>
        <w:gridCol w:w="1730"/>
        <w:gridCol w:w="8170"/>
      </w:tblGrid>
      <w:tr w:rsidR="003235B1" w14:paraId="4E357E5B" w14:textId="77777777" w:rsidTr="003235B1">
        <w:tc>
          <w:tcPr>
            <w:tcW w:w="1730" w:type="dxa"/>
          </w:tcPr>
          <w:p w14:paraId="1C3352BE" w14:textId="77380036" w:rsidR="003235B1" w:rsidRPr="009C029B" w:rsidRDefault="003235B1" w:rsidP="00E85E9D">
            <w:pPr>
              <w:ind w:left="70"/>
              <w:rPr>
                <w:i/>
              </w:rPr>
            </w:pPr>
            <w:r>
              <w:rPr>
                <w:i/>
              </w:rPr>
              <w:t xml:space="preserve">What was some of the evaluation data Community Science reported on today for your community? </w:t>
            </w:r>
          </w:p>
        </w:tc>
        <w:tc>
          <w:tcPr>
            <w:tcW w:w="8170" w:type="dxa"/>
          </w:tcPr>
          <w:p w14:paraId="5989A885" w14:textId="77777777" w:rsidR="003235B1" w:rsidRDefault="003235B1" w:rsidP="00E85E9D"/>
          <w:p w14:paraId="1A6F18B4" w14:textId="77777777" w:rsidR="00F50060" w:rsidRDefault="00F50060" w:rsidP="00E85E9D"/>
          <w:p w14:paraId="0E6CB825" w14:textId="77777777" w:rsidR="00F50060" w:rsidRDefault="00F50060" w:rsidP="00E85E9D"/>
          <w:p w14:paraId="06FF329D" w14:textId="77777777" w:rsidR="00F50060" w:rsidRDefault="00F50060" w:rsidP="00E85E9D"/>
          <w:p w14:paraId="0C44C63B" w14:textId="77777777" w:rsidR="00F50060" w:rsidRDefault="00F50060" w:rsidP="00E85E9D"/>
          <w:p w14:paraId="476A0BC8" w14:textId="77777777" w:rsidR="00F50060" w:rsidRDefault="00F50060" w:rsidP="00E85E9D"/>
          <w:p w14:paraId="65A64D88" w14:textId="77777777" w:rsidR="00F50060" w:rsidRDefault="00F50060" w:rsidP="00E85E9D"/>
          <w:p w14:paraId="71A34089" w14:textId="77777777" w:rsidR="00F50060" w:rsidRDefault="00F50060" w:rsidP="00E85E9D"/>
          <w:p w14:paraId="6C6D9484" w14:textId="77777777" w:rsidR="00F50060" w:rsidRDefault="00F50060" w:rsidP="00E85E9D"/>
          <w:p w14:paraId="46F8D7DD" w14:textId="77777777" w:rsidR="00F50060" w:rsidRDefault="00F50060" w:rsidP="00E85E9D"/>
          <w:p w14:paraId="262F2A1E" w14:textId="77777777" w:rsidR="00F50060" w:rsidRDefault="00F50060" w:rsidP="00E85E9D"/>
          <w:p w14:paraId="258A821A" w14:textId="77777777" w:rsidR="00F50060" w:rsidRDefault="00F50060" w:rsidP="00E85E9D"/>
          <w:p w14:paraId="77FA08EE" w14:textId="7A6F93EA" w:rsidR="00F50060" w:rsidRDefault="00F50060" w:rsidP="00E85E9D"/>
        </w:tc>
      </w:tr>
      <w:tr w:rsidR="003235B1" w14:paraId="24437A20" w14:textId="77777777" w:rsidTr="003235B1">
        <w:tc>
          <w:tcPr>
            <w:tcW w:w="1730" w:type="dxa"/>
          </w:tcPr>
          <w:p w14:paraId="2D91E2FE" w14:textId="7B868772" w:rsidR="003235B1" w:rsidRDefault="003235B1" w:rsidP="00E85E9D">
            <w:pPr>
              <w:ind w:left="70"/>
              <w:rPr>
                <w:i/>
              </w:rPr>
            </w:pPr>
            <w:r>
              <w:rPr>
                <w:i/>
              </w:rPr>
              <w:t xml:space="preserve">What were some other outcomes or changes that you added to the wall? (on the stickies) </w:t>
            </w:r>
          </w:p>
        </w:tc>
        <w:tc>
          <w:tcPr>
            <w:tcW w:w="8170" w:type="dxa"/>
          </w:tcPr>
          <w:p w14:paraId="103C2EC4" w14:textId="77777777" w:rsidR="003235B1" w:rsidRDefault="003235B1" w:rsidP="00E85E9D"/>
          <w:p w14:paraId="366017BF" w14:textId="77777777" w:rsidR="00F50060" w:rsidRDefault="00F50060" w:rsidP="00E85E9D"/>
          <w:p w14:paraId="6CA085B5" w14:textId="77777777" w:rsidR="00F50060" w:rsidRDefault="00F50060" w:rsidP="00E85E9D"/>
          <w:p w14:paraId="6F96326D" w14:textId="77777777" w:rsidR="00F50060" w:rsidRDefault="00F50060" w:rsidP="00E85E9D"/>
          <w:p w14:paraId="1DBE87D8" w14:textId="77777777" w:rsidR="00F50060" w:rsidRDefault="00F50060" w:rsidP="00E85E9D"/>
          <w:p w14:paraId="6BB79AC9" w14:textId="77777777" w:rsidR="00F50060" w:rsidRDefault="00F50060" w:rsidP="00E85E9D"/>
          <w:p w14:paraId="64D4D93B" w14:textId="77777777" w:rsidR="00F50060" w:rsidRDefault="00F50060" w:rsidP="00E85E9D"/>
          <w:p w14:paraId="622A2ABC" w14:textId="77777777" w:rsidR="00F50060" w:rsidRDefault="00F50060" w:rsidP="00E85E9D"/>
          <w:p w14:paraId="1E3307C3" w14:textId="77777777" w:rsidR="00F50060" w:rsidRDefault="00F50060" w:rsidP="00E85E9D"/>
          <w:p w14:paraId="5106C886" w14:textId="77777777" w:rsidR="00F50060" w:rsidRDefault="00F50060" w:rsidP="00E85E9D"/>
          <w:p w14:paraId="3212B63B" w14:textId="77777777" w:rsidR="00F50060" w:rsidRDefault="00F50060" w:rsidP="00E85E9D"/>
          <w:p w14:paraId="12ACE05E" w14:textId="77777777" w:rsidR="00F50060" w:rsidRDefault="00F50060" w:rsidP="00E85E9D"/>
          <w:p w14:paraId="50BE0144" w14:textId="12E5BDBE" w:rsidR="00F50060" w:rsidRDefault="00F50060" w:rsidP="00E85E9D"/>
        </w:tc>
      </w:tr>
    </w:tbl>
    <w:p w14:paraId="5B32D042" w14:textId="08D43977" w:rsidR="003235B1" w:rsidRDefault="003235B1">
      <w:pPr>
        <w:rPr>
          <w:rFonts w:ascii="Courier" w:hAnsi="Courier"/>
          <w:b/>
          <w:sz w:val="32"/>
        </w:rPr>
      </w:pPr>
    </w:p>
    <w:p w14:paraId="48E8A0CA" w14:textId="78AE8BB6" w:rsidR="00456681" w:rsidRPr="003235B1" w:rsidRDefault="00456681" w:rsidP="003235B1">
      <w:pPr>
        <w:rPr>
          <w:rFonts w:ascii="Courier" w:hAnsi="Courier"/>
          <w:b/>
          <w:color w:val="ED7D31" w:themeColor="accent2"/>
          <w:sz w:val="32"/>
        </w:rPr>
      </w:pPr>
      <w:r w:rsidRPr="003235B1">
        <w:rPr>
          <w:rFonts w:ascii="Courier" w:hAnsi="Courier"/>
          <w:b/>
          <w:color w:val="ED7D31" w:themeColor="accent2"/>
          <w:sz w:val="32"/>
        </w:rPr>
        <w:lastRenderedPageBreak/>
        <w:t>Wha</w:t>
      </w:r>
      <w:r w:rsidR="003235B1" w:rsidRPr="003235B1">
        <w:rPr>
          <w:rFonts w:ascii="Courier" w:hAnsi="Courier"/>
          <w:b/>
          <w:color w:val="ED7D31" w:themeColor="accent2"/>
          <w:sz w:val="32"/>
        </w:rPr>
        <w:t>t i</w:t>
      </w:r>
      <w:r w:rsidRPr="003235B1">
        <w:rPr>
          <w:rFonts w:ascii="Courier" w:hAnsi="Courier"/>
          <w:b/>
          <w:color w:val="ED7D31" w:themeColor="accent2"/>
          <w:sz w:val="32"/>
        </w:rPr>
        <w:t xml:space="preserve">s Your </w:t>
      </w:r>
      <w:r w:rsidR="003235B1" w:rsidRPr="003235B1">
        <w:rPr>
          <w:rFonts w:ascii="Courier" w:hAnsi="Courier"/>
          <w:b/>
          <w:color w:val="ED7D31" w:themeColor="accent2"/>
          <w:sz w:val="32"/>
        </w:rPr>
        <w:t>Community’s Narrative</w:t>
      </w:r>
      <w:r w:rsidRPr="003235B1">
        <w:rPr>
          <w:rFonts w:ascii="Courier" w:hAnsi="Courier"/>
          <w:b/>
          <w:color w:val="ED7D31" w:themeColor="accent2"/>
          <w:sz w:val="32"/>
        </w:rPr>
        <w:t>?</w:t>
      </w:r>
    </w:p>
    <w:tbl>
      <w:tblPr>
        <w:tblStyle w:val="TableGrid"/>
        <w:tblW w:w="10250" w:type="dxa"/>
        <w:tblInd w:w="-285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1730"/>
        <w:gridCol w:w="8520"/>
      </w:tblGrid>
      <w:tr w:rsidR="00D75185" w14:paraId="3921AA9C" w14:textId="77777777" w:rsidTr="00D75185">
        <w:tc>
          <w:tcPr>
            <w:tcW w:w="1730" w:type="dxa"/>
          </w:tcPr>
          <w:p w14:paraId="1F6D3183" w14:textId="77777777" w:rsidR="005121F0" w:rsidRDefault="00456681" w:rsidP="005121F0">
            <w:pPr>
              <w:ind w:left="70"/>
            </w:pPr>
            <w:r>
              <w:t>Introduction</w:t>
            </w:r>
          </w:p>
          <w:p w14:paraId="3B11370C" w14:textId="77777777" w:rsidR="009C029B" w:rsidRPr="009C029B" w:rsidRDefault="009C029B" w:rsidP="005121F0">
            <w:pPr>
              <w:ind w:left="70"/>
              <w:rPr>
                <w:i/>
              </w:rPr>
            </w:pPr>
            <w:r w:rsidRPr="009C029B">
              <w:rPr>
                <w:i/>
              </w:rPr>
              <w:t>Set the Scene</w:t>
            </w:r>
          </w:p>
        </w:tc>
        <w:tc>
          <w:tcPr>
            <w:tcW w:w="8520" w:type="dxa"/>
          </w:tcPr>
          <w:p w14:paraId="1E7993A4" w14:textId="03901367" w:rsidR="005121F0" w:rsidRPr="00D75185" w:rsidRDefault="009C029B">
            <w:pPr>
              <w:rPr>
                <w:sz w:val="22"/>
                <w:szCs w:val="22"/>
              </w:rPr>
            </w:pPr>
            <w:r w:rsidRPr="00D75185">
              <w:rPr>
                <w:sz w:val="22"/>
                <w:szCs w:val="22"/>
              </w:rPr>
              <w:t xml:space="preserve">What is the </w:t>
            </w:r>
            <w:r w:rsidR="009B2CF8" w:rsidRPr="00D75185">
              <w:rPr>
                <w:sz w:val="22"/>
                <w:szCs w:val="22"/>
              </w:rPr>
              <w:t xml:space="preserve">community or resident team’s </w:t>
            </w:r>
            <w:r w:rsidR="00456681" w:rsidRPr="00D75185">
              <w:rPr>
                <w:sz w:val="22"/>
                <w:szCs w:val="22"/>
              </w:rPr>
              <w:t xml:space="preserve">perspective to this </w:t>
            </w:r>
            <w:r w:rsidR="003910AF" w:rsidRPr="00D75185">
              <w:rPr>
                <w:sz w:val="22"/>
                <w:szCs w:val="22"/>
              </w:rPr>
              <w:t>story?</w:t>
            </w:r>
            <w:r w:rsidR="00456681" w:rsidRPr="00D75185">
              <w:rPr>
                <w:sz w:val="22"/>
                <w:szCs w:val="22"/>
              </w:rPr>
              <w:t xml:space="preserve"> Set a story with important details that place the main charac</w:t>
            </w:r>
            <w:r w:rsidR="009B2CF8" w:rsidRPr="00D75185">
              <w:rPr>
                <w:sz w:val="22"/>
                <w:szCs w:val="22"/>
              </w:rPr>
              <w:t xml:space="preserve">ter </w:t>
            </w:r>
            <w:r w:rsidRPr="00D75185">
              <w:rPr>
                <w:sz w:val="22"/>
                <w:szCs w:val="22"/>
              </w:rPr>
              <w:t>gr</w:t>
            </w:r>
            <w:r w:rsidR="009B2CF8" w:rsidRPr="00D75185">
              <w:rPr>
                <w:sz w:val="22"/>
                <w:szCs w:val="22"/>
              </w:rPr>
              <w:t xml:space="preserve">oup (typically communities, in this case) </w:t>
            </w:r>
            <w:r w:rsidR="00456681" w:rsidRPr="00D75185">
              <w:rPr>
                <w:sz w:val="22"/>
                <w:szCs w:val="22"/>
              </w:rPr>
              <w:t>in a time, place</w:t>
            </w:r>
            <w:r w:rsidR="003910AF" w:rsidRPr="00D75185">
              <w:rPr>
                <w:sz w:val="22"/>
                <w:szCs w:val="22"/>
              </w:rPr>
              <w:t>,</w:t>
            </w:r>
            <w:r w:rsidR="00456681" w:rsidRPr="00D75185">
              <w:rPr>
                <w:sz w:val="22"/>
                <w:szCs w:val="22"/>
              </w:rPr>
              <w:t xml:space="preserve"> and emotional state. Use sensory and emotional details to bring the audience into that emotional and physical space as much as possible.</w:t>
            </w:r>
          </w:p>
        </w:tc>
      </w:tr>
      <w:tr w:rsidR="009C029B" w14:paraId="1513E083" w14:textId="77777777" w:rsidTr="00D75185">
        <w:tc>
          <w:tcPr>
            <w:tcW w:w="10250" w:type="dxa"/>
            <w:gridSpan w:val="2"/>
          </w:tcPr>
          <w:p w14:paraId="5B9AE6B5" w14:textId="50AD4A98" w:rsidR="009C029B" w:rsidRDefault="009C029B"/>
          <w:p w14:paraId="2313842F" w14:textId="3EC2C62E" w:rsidR="00F50060" w:rsidRDefault="00F50060"/>
          <w:p w14:paraId="5139BB03" w14:textId="2EC835F0" w:rsidR="00F50060" w:rsidRDefault="00F50060"/>
          <w:p w14:paraId="51C9F57A" w14:textId="4BDB397D" w:rsidR="00F50060" w:rsidRDefault="00F50060"/>
          <w:p w14:paraId="34394707" w14:textId="1466B07C" w:rsidR="00F50060" w:rsidRDefault="00F50060"/>
          <w:p w14:paraId="428D4FD3" w14:textId="423C3622" w:rsidR="00F50060" w:rsidRDefault="00F50060"/>
          <w:p w14:paraId="1AF58015" w14:textId="77777777" w:rsidR="00F50060" w:rsidRDefault="00F50060"/>
          <w:p w14:paraId="609184E5" w14:textId="77777777" w:rsidR="009C029B" w:rsidRDefault="009C029B"/>
          <w:p w14:paraId="49A4288C" w14:textId="77777777" w:rsidR="009C029B" w:rsidRDefault="009C029B"/>
          <w:p w14:paraId="56805A45" w14:textId="77777777" w:rsidR="009C029B" w:rsidRDefault="009C029B"/>
        </w:tc>
      </w:tr>
      <w:tr w:rsidR="00D75185" w14:paraId="4483E3A5" w14:textId="77777777" w:rsidTr="00D75185">
        <w:tc>
          <w:tcPr>
            <w:tcW w:w="1730" w:type="dxa"/>
          </w:tcPr>
          <w:p w14:paraId="3698B418" w14:textId="77777777" w:rsidR="005121F0" w:rsidRDefault="00456681">
            <w:r>
              <w:t>Incident</w:t>
            </w:r>
          </w:p>
        </w:tc>
        <w:tc>
          <w:tcPr>
            <w:tcW w:w="8520" w:type="dxa"/>
          </w:tcPr>
          <w:p w14:paraId="1B41C088" w14:textId="1025C270" w:rsidR="005121F0" w:rsidRPr="00D75185" w:rsidRDefault="009C029B">
            <w:pPr>
              <w:rPr>
                <w:sz w:val="22"/>
                <w:szCs w:val="22"/>
              </w:rPr>
            </w:pPr>
            <w:r w:rsidRPr="00D75185">
              <w:rPr>
                <w:sz w:val="22"/>
                <w:szCs w:val="22"/>
              </w:rPr>
              <w:t>S</w:t>
            </w:r>
            <w:r w:rsidR="00456681" w:rsidRPr="00D75185">
              <w:rPr>
                <w:sz w:val="22"/>
                <w:szCs w:val="22"/>
              </w:rPr>
              <w:t xml:space="preserve">omething impacts the </w:t>
            </w:r>
            <w:r w:rsidR="004C4F5B" w:rsidRPr="00D75185">
              <w:rPr>
                <w:sz w:val="22"/>
                <w:szCs w:val="22"/>
              </w:rPr>
              <w:t>community</w:t>
            </w:r>
            <w:r w:rsidR="00D75185" w:rsidRPr="00D75185">
              <w:rPr>
                <w:sz w:val="22"/>
                <w:szCs w:val="22"/>
              </w:rPr>
              <w:t xml:space="preserve"> </w:t>
            </w:r>
            <w:r w:rsidR="00456681" w:rsidRPr="00D75185">
              <w:rPr>
                <w:sz w:val="22"/>
                <w:szCs w:val="22"/>
              </w:rPr>
              <w:t xml:space="preserve">and </w:t>
            </w:r>
            <w:r w:rsidRPr="00D75185">
              <w:rPr>
                <w:sz w:val="22"/>
                <w:szCs w:val="22"/>
              </w:rPr>
              <w:t>they</w:t>
            </w:r>
            <w:r w:rsidR="00456681" w:rsidRPr="00D75185">
              <w:rPr>
                <w:sz w:val="22"/>
                <w:szCs w:val="22"/>
              </w:rPr>
              <w:t xml:space="preserve"> must respond. A game-changing moment, an upset to the status quo, an unexpected turn of events. Bring </w:t>
            </w:r>
            <w:r w:rsidR="004C4F5B" w:rsidRPr="00D75185">
              <w:rPr>
                <w:sz w:val="22"/>
                <w:szCs w:val="22"/>
              </w:rPr>
              <w:t>urgency</w:t>
            </w:r>
            <w:r w:rsidR="00456681" w:rsidRPr="00D75185">
              <w:rPr>
                <w:sz w:val="22"/>
                <w:szCs w:val="22"/>
              </w:rPr>
              <w:t xml:space="preserve"> — using imagery and sensory details </w:t>
            </w:r>
            <w:r w:rsidR="004C4F5B" w:rsidRPr="00D75185">
              <w:rPr>
                <w:sz w:val="22"/>
                <w:szCs w:val="22"/>
              </w:rPr>
              <w:t xml:space="preserve">- </w:t>
            </w:r>
            <w:r w:rsidR="00456681" w:rsidRPr="00D75185">
              <w:rPr>
                <w:sz w:val="22"/>
                <w:szCs w:val="22"/>
              </w:rPr>
              <w:t>to this part of the story as much as possible.</w:t>
            </w:r>
            <w:r w:rsidR="00061A6E" w:rsidRPr="00D75185">
              <w:rPr>
                <w:sz w:val="22"/>
                <w:szCs w:val="22"/>
              </w:rPr>
              <w:t xml:space="preserve"> (For example, </w:t>
            </w:r>
            <w:r w:rsidR="007D35A0" w:rsidRPr="00D75185">
              <w:rPr>
                <w:sz w:val="22"/>
                <w:szCs w:val="22"/>
              </w:rPr>
              <w:t xml:space="preserve">the formation of the resident team could be your incident, or it could be an external force that caused something to change in the community like a new development or a big employer </w:t>
            </w:r>
            <w:r w:rsidR="00D75185" w:rsidRPr="00D75185">
              <w:rPr>
                <w:sz w:val="22"/>
                <w:szCs w:val="22"/>
              </w:rPr>
              <w:t xml:space="preserve">leaving </w:t>
            </w:r>
            <w:r w:rsidR="007D35A0" w:rsidRPr="00D75185">
              <w:rPr>
                <w:sz w:val="22"/>
                <w:szCs w:val="22"/>
              </w:rPr>
              <w:t>the region.)</w:t>
            </w:r>
          </w:p>
        </w:tc>
      </w:tr>
      <w:tr w:rsidR="009C029B" w14:paraId="620C50D1" w14:textId="77777777" w:rsidTr="00D75185">
        <w:tc>
          <w:tcPr>
            <w:tcW w:w="10250" w:type="dxa"/>
            <w:gridSpan w:val="2"/>
          </w:tcPr>
          <w:p w14:paraId="12C0FA4D" w14:textId="77777777" w:rsidR="009C029B" w:rsidRDefault="009C029B"/>
          <w:p w14:paraId="4310ABF6" w14:textId="573F7547" w:rsidR="009C029B" w:rsidRDefault="009C029B"/>
          <w:p w14:paraId="388301DB" w14:textId="14EAF8F7" w:rsidR="00F50060" w:rsidRDefault="00F50060"/>
          <w:p w14:paraId="155DDD5F" w14:textId="4D023D7C" w:rsidR="00F50060" w:rsidRDefault="00F50060"/>
          <w:p w14:paraId="69FD8BD2" w14:textId="3EE9E5F5" w:rsidR="00F50060" w:rsidRDefault="00F50060"/>
          <w:p w14:paraId="2E27CCB5" w14:textId="47E51A63" w:rsidR="00F50060" w:rsidRDefault="00F50060"/>
          <w:p w14:paraId="3B32319D" w14:textId="0FA63239" w:rsidR="00F50060" w:rsidRDefault="00F50060"/>
          <w:p w14:paraId="75E1748B" w14:textId="6540EF68" w:rsidR="00F50060" w:rsidRDefault="00F50060"/>
          <w:p w14:paraId="072D4CD0" w14:textId="6FE88DD8" w:rsidR="00F50060" w:rsidRDefault="00F50060"/>
          <w:p w14:paraId="47967FD8" w14:textId="77777777" w:rsidR="00F50060" w:rsidRDefault="00F50060"/>
          <w:p w14:paraId="71A1C4E5" w14:textId="77777777" w:rsidR="009C029B" w:rsidRDefault="009C029B"/>
          <w:p w14:paraId="660B7ECC" w14:textId="77777777" w:rsidR="009C029B" w:rsidRDefault="009C029B"/>
        </w:tc>
      </w:tr>
      <w:tr w:rsidR="00D75185" w14:paraId="3F1C771C" w14:textId="77777777" w:rsidTr="00D75185">
        <w:tc>
          <w:tcPr>
            <w:tcW w:w="1730" w:type="dxa"/>
          </w:tcPr>
          <w:p w14:paraId="0D8553AC" w14:textId="77777777" w:rsidR="005121F0" w:rsidRDefault="00456681">
            <w:r>
              <w:t>Rising Action</w:t>
            </w:r>
          </w:p>
          <w:p w14:paraId="4EE7969F" w14:textId="77777777" w:rsidR="009C029B" w:rsidRPr="009C029B" w:rsidRDefault="009C029B">
            <w:pPr>
              <w:rPr>
                <w:i/>
              </w:rPr>
            </w:pPr>
            <w:r w:rsidRPr="009C029B">
              <w:rPr>
                <w:i/>
              </w:rPr>
              <w:t>Raising the Stakes</w:t>
            </w:r>
          </w:p>
        </w:tc>
        <w:tc>
          <w:tcPr>
            <w:tcW w:w="8520" w:type="dxa"/>
          </w:tcPr>
          <w:p w14:paraId="258A20E3" w14:textId="5DC57E55" w:rsidR="005121F0" w:rsidRPr="00D75185" w:rsidRDefault="009C029B">
            <w:pPr>
              <w:rPr>
                <w:sz w:val="22"/>
                <w:szCs w:val="22"/>
              </w:rPr>
            </w:pPr>
            <w:r w:rsidRPr="00D75185">
              <w:rPr>
                <w:sz w:val="22"/>
                <w:szCs w:val="22"/>
              </w:rPr>
              <w:t xml:space="preserve">A series of </w:t>
            </w:r>
            <w:r w:rsidR="00061A6E" w:rsidRPr="00D75185">
              <w:rPr>
                <w:sz w:val="22"/>
                <w:szCs w:val="22"/>
              </w:rPr>
              <w:t>events and moments</w:t>
            </w:r>
            <w:r w:rsidRPr="00D75185">
              <w:rPr>
                <w:sz w:val="22"/>
                <w:szCs w:val="22"/>
              </w:rPr>
              <w:t xml:space="preserve"> that give weight and context to the incident. </w:t>
            </w:r>
            <w:r w:rsidR="004C4F5B" w:rsidRPr="00D75185">
              <w:rPr>
                <w:sz w:val="22"/>
                <w:szCs w:val="22"/>
              </w:rPr>
              <w:t xml:space="preserve">After the </w:t>
            </w:r>
            <w:r w:rsidR="00456681" w:rsidRPr="00D75185">
              <w:rPr>
                <w:sz w:val="22"/>
                <w:szCs w:val="22"/>
              </w:rPr>
              <w:t xml:space="preserve">incident, the </w:t>
            </w:r>
            <w:r w:rsidR="004C4F5B" w:rsidRPr="00D75185">
              <w:rPr>
                <w:sz w:val="22"/>
                <w:szCs w:val="22"/>
              </w:rPr>
              <w:t>community</w:t>
            </w:r>
            <w:r w:rsidR="00456681" w:rsidRPr="00D75185">
              <w:rPr>
                <w:sz w:val="22"/>
                <w:szCs w:val="22"/>
              </w:rPr>
              <w:t xml:space="preserve"> makes some choices, which have consequences, and impact.</w:t>
            </w:r>
            <w:r w:rsidR="004C4F5B" w:rsidRPr="00D75185">
              <w:rPr>
                <w:sz w:val="22"/>
                <w:szCs w:val="22"/>
              </w:rPr>
              <w:t xml:space="preserve"> (For example, think about </w:t>
            </w:r>
            <w:r w:rsidR="00061A6E" w:rsidRPr="00D75185">
              <w:rPr>
                <w:sz w:val="22"/>
                <w:szCs w:val="22"/>
              </w:rPr>
              <w:t xml:space="preserve">the data you heard today about </w:t>
            </w:r>
            <w:r w:rsidR="004C4F5B" w:rsidRPr="00D75185">
              <w:rPr>
                <w:sz w:val="22"/>
                <w:szCs w:val="22"/>
              </w:rPr>
              <w:t xml:space="preserve">what your resident team did after </w:t>
            </w:r>
            <w:r w:rsidR="00061A6E" w:rsidRPr="00D75185">
              <w:rPr>
                <w:sz w:val="22"/>
                <w:szCs w:val="22"/>
              </w:rPr>
              <w:t>it was formed).</w:t>
            </w:r>
          </w:p>
        </w:tc>
      </w:tr>
      <w:tr w:rsidR="009C029B" w14:paraId="1AF8AF0A" w14:textId="77777777" w:rsidTr="00D75185">
        <w:tc>
          <w:tcPr>
            <w:tcW w:w="10250" w:type="dxa"/>
            <w:gridSpan w:val="2"/>
          </w:tcPr>
          <w:p w14:paraId="4212546C" w14:textId="77777777" w:rsidR="009C029B" w:rsidRDefault="009C029B"/>
          <w:p w14:paraId="543D989D" w14:textId="73B35C5B" w:rsidR="009C029B" w:rsidRDefault="009C029B"/>
          <w:p w14:paraId="42EAF590" w14:textId="4ADB5B5F" w:rsidR="00F50060" w:rsidRDefault="00F50060"/>
          <w:p w14:paraId="5C4D1EFB" w14:textId="15AA6A5D" w:rsidR="00F50060" w:rsidRDefault="00F50060"/>
          <w:p w14:paraId="45BF29D5" w14:textId="51B4A51F" w:rsidR="00F50060" w:rsidRDefault="00F50060"/>
          <w:p w14:paraId="1A2F80D0" w14:textId="77777777" w:rsidR="00F50060" w:rsidRDefault="00F50060"/>
          <w:p w14:paraId="0E769F22" w14:textId="77777777" w:rsidR="00D75185" w:rsidRDefault="00D75185"/>
          <w:p w14:paraId="5A148FA8" w14:textId="77777777" w:rsidR="009C029B" w:rsidRDefault="009C029B"/>
          <w:p w14:paraId="38291433" w14:textId="77777777" w:rsidR="009C029B" w:rsidRDefault="009C029B"/>
        </w:tc>
      </w:tr>
      <w:tr w:rsidR="00D75185" w14:paraId="5845C23D" w14:textId="77777777" w:rsidTr="00D75185">
        <w:tc>
          <w:tcPr>
            <w:tcW w:w="1730" w:type="dxa"/>
          </w:tcPr>
          <w:p w14:paraId="515FC330" w14:textId="77777777" w:rsidR="005121F0" w:rsidRDefault="00456681">
            <w:r>
              <w:lastRenderedPageBreak/>
              <w:t>Climax</w:t>
            </w:r>
          </w:p>
          <w:p w14:paraId="61CFD6E3" w14:textId="77777777" w:rsidR="009C029B" w:rsidRPr="009C029B" w:rsidRDefault="009C029B">
            <w:pPr>
              <w:rPr>
                <w:i/>
              </w:rPr>
            </w:pPr>
            <w:r w:rsidRPr="009C029B">
              <w:rPr>
                <w:i/>
              </w:rPr>
              <w:t>The Main Event</w:t>
            </w:r>
          </w:p>
        </w:tc>
        <w:tc>
          <w:tcPr>
            <w:tcW w:w="8520" w:type="dxa"/>
          </w:tcPr>
          <w:p w14:paraId="7D73A31E" w14:textId="4993E726" w:rsidR="005121F0" w:rsidRPr="00D75185" w:rsidRDefault="00456681">
            <w:pPr>
              <w:rPr>
                <w:sz w:val="22"/>
                <w:szCs w:val="22"/>
              </w:rPr>
            </w:pPr>
            <w:r w:rsidRPr="00D75185">
              <w:rPr>
                <w:sz w:val="22"/>
                <w:szCs w:val="22"/>
              </w:rPr>
              <w:t>The rising action leads to a turning point — the emotional tension rises to</w:t>
            </w:r>
            <w:r w:rsidR="00D75185" w:rsidRPr="00D75185">
              <w:rPr>
                <w:sz w:val="22"/>
                <w:szCs w:val="22"/>
              </w:rPr>
              <w:t xml:space="preserve"> </w:t>
            </w:r>
            <w:r w:rsidRPr="00D75185">
              <w:rPr>
                <w:sz w:val="22"/>
                <w:szCs w:val="22"/>
              </w:rPr>
              <w:t>a breakthrough moment, a low point that forces a redirection or a high point that lights the way.</w:t>
            </w:r>
            <w:r w:rsidR="00D75185" w:rsidRPr="00D75185">
              <w:rPr>
                <w:sz w:val="22"/>
                <w:szCs w:val="22"/>
              </w:rPr>
              <w:t xml:space="preserve"> (Remember, the story doesn’t have to conclude in the achieving health equity; your community’s story may be in the middle of a ‘turning point’ that leads you on a different path, and that is the climax. For now, just think about a turning point in your journey over the last few years.) </w:t>
            </w:r>
          </w:p>
        </w:tc>
      </w:tr>
      <w:tr w:rsidR="009C029B" w14:paraId="6DA0CCB6" w14:textId="77777777" w:rsidTr="00D75185">
        <w:tc>
          <w:tcPr>
            <w:tcW w:w="10250" w:type="dxa"/>
            <w:gridSpan w:val="2"/>
          </w:tcPr>
          <w:p w14:paraId="0739803F" w14:textId="77777777" w:rsidR="009C029B" w:rsidRDefault="009C029B"/>
          <w:p w14:paraId="59CD44D8" w14:textId="77777777" w:rsidR="009C029B" w:rsidRDefault="009C029B"/>
          <w:p w14:paraId="32D709E8" w14:textId="2B6D6A47" w:rsidR="009C029B" w:rsidRDefault="009C029B"/>
          <w:p w14:paraId="1F9300E8" w14:textId="65969953" w:rsidR="00F50060" w:rsidRDefault="00F50060"/>
          <w:p w14:paraId="5D84E535" w14:textId="4E5A1D36" w:rsidR="00F50060" w:rsidRDefault="00F50060"/>
          <w:p w14:paraId="721F7D3A" w14:textId="3D140764" w:rsidR="00F50060" w:rsidRDefault="00F50060"/>
          <w:p w14:paraId="446C61C4" w14:textId="0CEF7F43" w:rsidR="00F50060" w:rsidRDefault="00F50060"/>
          <w:p w14:paraId="5AF1E5C2" w14:textId="6B97FDF2" w:rsidR="00F50060" w:rsidRDefault="00F50060"/>
          <w:p w14:paraId="40F60C4C" w14:textId="3A42A24A" w:rsidR="00F50060" w:rsidRDefault="00F50060"/>
          <w:p w14:paraId="2958D331" w14:textId="4FAABE44" w:rsidR="00F50060" w:rsidRDefault="00F50060"/>
          <w:p w14:paraId="64520AC5" w14:textId="77777777" w:rsidR="00F50060" w:rsidRDefault="00F50060"/>
          <w:p w14:paraId="4179B2A3" w14:textId="77777777" w:rsidR="00D75185" w:rsidRDefault="00D75185"/>
          <w:p w14:paraId="7C40CA00" w14:textId="77777777" w:rsidR="009C029B" w:rsidRDefault="009C029B"/>
          <w:p w14:paraId="7344BF4C" w14:textId="77777777" w:rsidR="00F50060" w:rsidRDefault="00F50060"/>
          <w:p w14:paraId="53B716E5" w14:textId="77777777" w:rsidR="00F50060" w:rsidRDefault="00F50060"/>
          <w:p w14:paraId="7EA3D149" w14:textId="2F6BC025" w:rsidR="00F50060" w:rsidRDefault="00F50060"/>
        </w:tc>
      </w:tr>
      <w:tr w:rsidR="00D75185" w14:paraId="53263303" w14:textId="77777777" w:rsidTr="00D75185">
        <w:tc>
          <w:tcPr>
            <w:tcW w:w="1730" w:type="dxa"/>
          </w:tcPr>
          <w:p w14:paraId="4CDA513C" w14:textId="77777777" w:rsidR="00456681" w:rsidRDefault="00456681">
            <w:r>
              <w:t>Transformation</w:t>
            </w:r>
          </w:p>
          <w:p w14:paraId="6E6B5305" w14:textId="77777777" w:rsidR="009C029B" w:rsidRPr="009C029B" w:rsidRDefault="009C029B">
            <w:pPr>
              <w:rPr>
                <w:i/>
              </w:rPr>
            </w:pPr>
            <w:r w:rsidRPr="009C029B">
              <w:rPr>
                <w:i/>
              </w:rPr>
              <w:t>Resolution</w:t>
            </w:r>
          </w:p>
        </w:tc>
        <w:tc>
          <w:tcPr>
            <w:tcW w:w="8520" w:type="dxa"/>
          </w:tcPr>
          <w:p w14:paraId="265CDA0F" w14:textId="4EB59A27" w:rsidR="00456681" w:rsidRPr="00D75185" w:rsidRDefault="00456681">
            <w:pPr>
              <w:rPr>
                <w:sz w:val="22"/>
                <w:szCs w:val="22"/>
              </w:rPr>
            </w:pPr>
            <w:r w:rsidRPr="00D75185">
              <w:rPr>
                <w:sz w:val="22"/>
                <w:szCs w:val="22"/>
              </w:rPr>
              <w:t xml:space="preserve">Where </w:t>
            </w:r>
            <w:r w:rsidR="00D75185" w:rsidRPr="00D75185">
              <w:rPr>
                <w:sz w:val="22"/>
                <w:szCs w:val="22"/>
              </w:rPr>
              <w:t xml:space="preserve">does </w:t>
            </w:r>
            <w:r w:rsidRPr="00D75185">
              <w:rPr>
                <w:sz w:val="22"/>
                <w:szCs w:val="22"/>
              </w:rPr>
              <w:t xml:space="preserve">this emotional journey take the </w:t>
            </w:r>
            <w:r w:rsidR="00D75185" w:rsidRPr="00D75185">
              <w:rPr>
                <w:sz w:val="22"/>
                <w:szCs w:val="22"/>
              </w:rPr>
              <w:t>community</w:t>
            </w:r>
            <w:r w:rsidRPr="00D75185">
              <w:rPr>
                <w:sz w:val="22"/>
                <w:szCs w:val="22"/>
              </w:rPr>
              <w:t xml:space="preserve"> </w:t>
            </w:r>
            <w:r w:rsidR="00D75185" w:rsidRPr="00D75185">
              <w:rPr>
                <w:sz w:val="22"/>
                <w:szCs w:val="22"/>
              </w:rPr>
              <w:t xml:space="preserve">to? </w:t>
            </w:r>
            <w:r w:rsidRPr="00D75185">
              <w:rPr>
                <w:sz w:val="22"/>
                <w:szCs w:val="22"/>
              </w:rPr>
              <w:t xml:space="preserve">What </w:t>
            </w:r>
            <w:r w:rsidR="00D75185" w:rsidRPr="00D75185">
              <w:rPr>
                <w:sz w:val="22"/>
                <w:szCs w:val="22"/>
              </w:rPr>
              <w:t xml:space="preserve">has </w:t>
            </w:r>
            <w:r w:rsidRPr="00D75185">
              <w:rPr>
                <w:sz w:val="22"/>
                <w:szCs w:val="22"/>
              </w:rPr>
              <w:t xml:space="preserve">changed as a result of having gone through this process? </w:t>
            </w:r>
            <w:r w:rsidR="00D75185" w:rsidRPr="00D75185">
              <w:rPr>
                <w:sz w:val="22"/>
                <w:szCs w:val="22"/>
              </w:rPr>
              <w:t>It may be a</w:t>
            </w:r>
            <w:r w:rsidRPr="00D75185">
              <w:rPr>
                <w:sz w:val="22"/>
                <w:szCs w:val="22"/>
              </w:rPr>
              <w:t xml:space="preserve"> shift in perspective</w:t>
            </w:r>
            <w:r w:rsidR="00D75185" w:rsidRPr="00D75185">
              <w:rPr>
                <w:sz w:val="22"/>
                <w:szCs w:val="22"/>
              </w:rPr>
              <w:t xml:space="preserve"> by a key community leader a shift in power distribution in the community, or simply the development of the resident team and the beginning of a health equity plan could you be your resolution. </w:t>
            </w:r>
          </w:p>
        </w:tc>
      </w:tr>
      <w:tr w:rsidR="009C029B" w14:paraId="287E0A86" w14:textId="77777777" w:rsidTr="00D75185">
        <w:tc>
          <w:tcPr>
            <w:tcW w:w="10250" w:type="dxa"/>
            <w:gridSpan w:val="2"/>
          </w:tcPr>
          <w:p w14:paraId="7B7FD174" w14:textId="77777777" w:rsidR="009C029B" w:rsidRDefault="009C029B"/>
          <w:p w14:paraId="3A27026D" w14:textId="0D083B11" w:rsidR="009C029B" w:rsidRDefault="009C029B"/>
          <w:p w14:paraId="0FCEAAC2" w14:textId="06799512" w:rsidR="00F50060" w:rsidRDefault="00F50060"/>
          <w:p w14:paraId="015876AF" w14:textId="31F625A9" w:rsidR="00F50060" w:rsidRDefault="00F50060"/>
          <w:p w14:paraId="4B0F8F66" w14:textId="2EFD0F14" w:rsidR="00F50060" w:rsidRDefault="00F50060"/>
          <w:p w14:paraId="3D382FA2" w14:textId="2F882AA0" w:rsidR="00F50060" w:rsidRDefault="00F50060"/>
          <w:p w14:paraId="15D80EA0" w14:textId="1CB5C314" w:rsidR="00F50060" w:rsidRDefault="00F50060"/>
          <w:p w14:paraId="04099D87" w14:textId="7FECED8D" w:rsidR="00F50060" w:rsidRDefault="00F50060"/>
          <w:p w14:paraId="7F2A2E19" w14:textId="77777777" w:rsidR="00F50060" w:rsidRDefault="00F50060"/>
          <w:p w14:paraId="14014F6F" w14:textId="115106B5" w:rsidR="00F50060" w:rsidRDefault="00F50060"/>
          <w:p w14:paraId="6C7AF5C3" w14:textId="77777777" w:rsidR="00F50060" w:rsidRDefault="00F50060"/>
          <w:p w14:paraId="280A56DA" w14:textId="2FB2BDF1" w:rsidR="00F50060" w:rsidRDefault="00F50060"/>
          <w:p w14:paraId="772D8ABC" w14:textId="29303360" w:rsidR="00F50060" w:rsidRDefault="00F50060"/>
          <w:p w14:paraId="392FC510" w14:textId="78A7D2D2" w:rsidR="00F50060" w:rsidRDefault="00F50060"/>
          <w:p w14:paraId="594FC497" w14:textId="6435A9E6" w:rsidR="00F50060" w:rsidRDefault="00F50060"/>
          <w:p w14:paraId="79C3BC9C" w14:textId="77777777" w:rsidR="00F50060" w:rsidRDefault="00F50060"/>
          <w:p w14:paraId="60C8C46E" w14:textId="77777777" w:rsidR="00D75185" w:rsidRDefault="00D75185"/>
          <w:p w14:paraId="3A429C96" w14:textId="77777777" w:rsidR="009C029B" w:rsidRDefault="009C029B"/>
        </w:tc>
      </w:tr>
    </w:tbl>
    <w:p w14:paraId="3D56A82D" w14:textId="77777777" w:rsidR="00F50060" w:rsidRDefault="003235B1" w:rsidP="003235B1">
      <w:pPr>
        <w:rPr>
          <w:rFonts w:ascii="Courier" w:hAnsi="Courier"/>
          <w:b/>
          <w:color w:val="C00000"/>
          <w:sz w:val="32"/>
        </w:rPr>
      </w:pPr>
      <w:r w:rsidRPr="007D35A0">
        <w:rPr>
          <w:rFonts w:ascii="Courier" w:hAnsi="Courier"/>
          <w:b/>
          <w:color w:val="C00000"/>
          <w:sz w:val="32"/>
        </w:rPr>
        <w:t xml:space="preserve"> </w:t>
      </w:r>
    </w:p>
    <w:p w14:paraId="530B17AC" w14:textId="77777777" w:rsidR="00F50060" w:rsidRDefault="00F50060">
      <w:pPr>
        <w:rPr>
          <w:rFonts w:ascii="Courier" w:hAnsi="Courier"/>
          <w:b/>
          <w:color w:val="C00000"/>
          <w:sz w:val="32"/>
        </w:rPr>
      </w:pPr>
      <w:r>
        <w:rPr>
          <w:rFonts w:ascii="Courier" w:hAnsi="Courier"/>
          <w:b/>
          <w:color w:val="C00000"/>
          <w:sz w:val="32"/>
        </w:rPr>
        <w:br w:type="page"/>
      </w:r>
    </w:p>
    <w:p w14:paraId="2F04200C" w14:textId="407E9446" w:rsidR="003235B1" w:rsidRPr="007D35A0" w:rsidRDefault="003235B1" w:rsidP="003235B1">
      <w:pPr>
        <w:rPr>
          <w:rFonts w:ascii="Courier" w:hAnsi="Courier"/>
          <w:b/>
          <w:color w:val="C00000"/>
          <w:sz w:val="32"/>
        </w:rPr>
      </w:pPr>
      <w:r w:rsidRPr="007D35A0">
        <w:rPr>
          <w:rFonts w:ascii="Courier" w:hAnsi="Courier"/>
          <w:b/>
          <w:color w:val="C00000"/>
          <w:sz w:val="32"/>
        </w:rPr>
        <w:lastRenderedPageBreak/>
        <w:t>What are your Story’s Visuals?</w:t>
      </w:r>
    </w:p>
    <w:tbl>
      <w:tblPr>
        <w:tblStyle w:val="TableGrid"/>
        <w:tblW w:w="9900" w:type="dxa"/>
        <w:tblInd w:w="175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4A0" w:firstRow="1" w:lastRow="0" w:firstColumn="1" w:lastColumn="0" w:noHBand="0" w:noVBand="1"/>
      </w:tblPr>
      <w:tblGrid>
        <w:gridCol w:w="2002"/>
        <w:gridCol w:w="7898"/>
      </w:tblGrid>
      <w:tr w:rsidR="003235B1" w14:paraId="44980897" w14:textId="77777777" w:rsidTr="00E328E1">
        <w:tc>
          <w:tcPr>
            <w:tcW w:w="2002" w:type="dxa"/>
          </w:tcPr>
          <w:p w14:paraId="224D4654" w14:textId="77777777" w:rsidR="003235B1" w:rsidRDefault="003235B1" w:rsidP="00E85E9D">
            <w:pPr>
              <w:ind w:left="70"/>
              <w:rPr>
                <w:i/>
              </w:rPr>
            </w:pPr>
            <w:r>
              <w:rPr>
                <w:i/>
              </w:rPr>
              <w:t xml:space="preserve">What are some pictures that may accompany your story? </w:t>
            </w:r>
            <w:r w:rsidR="007D35A0">
              <w:rPr>
                <w:i/>
              </w:rPr>
              <w:t>(Think of the rising action from your story, or the resolution, that you want to visualize)</w:t>
            </w:r>
          </w:p>
          <w:p w14:paraId="6AF6CCE8" w14:textId="77777777" w:rsidR="007D35A0" w:rsidRDefault="007D35A0" w:rsidP="00E85E9D">
            <w:pPr>
              <w:ind w:left="70"/>
              <w:rPr>
                <w:i/>
              </w:rPr>
            </w:pPr>
          </w:p>
          <w:p w14:paraId="4C4E4B38" w14:textId="123EB668" w:rsidR="007D35A0" w:rsidRPr="009C029B" w:rsidRDefault="007D35A0" w:rsidP="00E85E9D">
            <w:pPr>
              <w:ind w:left="70"/>
              <w:rPr>
                <w:i/>
              </w:rPr>
            </w:pPr>
            <w:r>
              <w:rPr>
                <w:i/>
              </w:rPr>
              <w:t xml:space="preserve">Do you already have these </w:t>
            </w:r>
            <w:proofErr w:type="gramStart"/>
            <w:r>
              <w:rPr>
                <w:i/>
              </w:rPr>
              <w:t>photos</w:t>
            </w:r>
            <w:proofErr w:type="gramEnd"/>
            <w:r>
              <w:rPr>
                <w:i/>
              </w:rPr>
              <w:t xml:space="preserve"> or will you need to get them taken, and how/when will you do that?</w:t>
            </w:r>
          </w:p>
        </w:tc>
        <w:tc>
          <w:tcPr>
            <w:tcW w:w="7898" w:type="dxa"/>
          </w:tcPr>
          <w:p w14:paraId="12FD3BA6" w14:textId="77777777" w:rsidR="003235B1" w:rsidRDefault="003235B1" w:rsidP="00E85E9D"/>
          <w:p w14:paraId="6EA67D15" w14:textId="77777777" w:rsidR="007D35A0" w:rsidRDefault="007D35A0" w:rsidP="00E85E9D"/>
          <w:p w14:paraId="636114EF" w14:textId="77777777" w:rsidR="007D35A0" w:rsidRDefault="007D35A0" w:rsidP="00E85E9D"/>
          <w:p w14:paraId="57EC74D0" w14:textId="77777777" w:rsidR="007D35A0" w:rsidRDefault="007D35A0" w:rsidP="00E85E9D"/>
          <w:p w14:paraId="28B8CAE0" w14:textId="77777777" w:rsidR="007D35A0" w:rsidRDefault="007D35A0" w:rsidP="00E85E9D"/>
          <w:p w14:paraId="7AD5EB1B" w14:textId="77777777" w:rsidR="007D35A0" w:rsidRDefault="007D35A0" w:rsidP="00E85E9D"/>
          <w:p w14:paraId="2DA641F9" w14:textId="77777777" w:rsidR="007D35A0" w:rsidRDefault="007D35A0" w:rsidP="00E85E9D"/>
          <w:p w14:paraId="0198115B" w14:textId="77777777" w:rsidR="007D35A0" w:rsidRDefault="007D35A0" w:rsidP="00E85E9D"/>
          <w:p w14:paraId="11602553" w14:textId="77777777" w:rsidR="007D35A0" w:rsidRDefault="007D35A0" w:rsidP="00E85E9D"/>
          <w:p w14:paraId="72A87B88" w14:textId="41DE89FA" w:rsidR="007D35A0" w:rsidRDefault="007D35A0" w:rsidP="00E85E9D"/>
        </w:tc>
      </w:tr>
      <w:tr w:rsidR="003235B1" w14:paraId="19CDE8F4" w14:textId="77777777" w:rsidTr="00E328E1">
        <w:tc>
          <w:tcPr>
            <w:tcW w:w="2002" w:type="dxa"/>
          </w:tcPr>
          <w:p w14:paraId="178E702F" w14:textId="2DFB3728" w:rsidR="003235B1" w:rsidRDefault="007D35A0" w:rsidP="007D35A0">
            <w:pPr>
              <w:rPr>
                <w:i/>
              </w:rPr>
            </w:pPr>
            <w:r>
              <w:rPr>
                <w:i/>
              </w:rPr>
              <w:t xml:space="preserve">Are there any graphs of data that could help communicate your story? (some examples might be increase in resident team membership; number of resident team members elected/appointed to a powerful decision-making position; etc. </w:t>
            </w:r>
            <w:r w:rsidR="003235B1">
              <w:rPr>
                <w:i/>
              </w:rPr>
              <w:t xml:space="preserve"> </w:t>
            </w:r>
          </w:p>
        </w:tc>
        <w:tc>
          <w:tcPr>
            <w:tcW w:w="7898" w:type="dxa"/>
          </w:tcPr>
          <w:p w14:paraId="4E72810F" w14:textId="77777777" w:rsidR="003235B1" w:rsidRDefault="003235B1" w:rsidP="00E85E9D"/>
        </w:tc>
      </w:tr>
    </w:tbl>
    <w:p w14:paraId="24D4D1BF" w14:textId="65704B31" w:rsidR="00AD663B" w:rsidRDefault="00E328E1" w:rsidP="003235B1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67A0" wp14:editId="4E70024B">
                <wp:simplePos x="0" y="0"/>
                <wp:positionH relativeFrom="column">
                  <wp:posOffset>-284480</wp:posOffset>
                </wp:positionH>
                <wp:positionV relativeFrom="paragraph">
                  <wp:posOffset>2142240</wp:posOffset>
                </wp:positionV>
                <wp:extent cx="6250305" cy="61459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305" cy="614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EDDFC4" w14:textId="7E1AF184" w:rsidR="00794FAA" w:rsidRPr="00E328E1" w:rsidRDefault="00794FAA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>Alina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 (314) 956-4714  |  </w:t>
                            </w:r>
                            <w:hyperlink r:id="rId7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  <w:lang w:val="es-ES"/>
                                </w:rPr>
                                <w:t>ataniuchi@changematrix.org</w:t>
                              </w:r>
                            </w:hyperlink>
                          </w:p>
                          <w:p w14:paraId="35B0C452" w14:textId="5CF33468" w:rsidR="00794FAA" w:rsidRPr="00E328E1" w:rsidRDefault="00794FAA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>Kazzandra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  <w:lang w:val="es-ES"/>
                              </w:rPr>
                              <w:t xml:space="preserve">  (956) 521-3232  |  </w:t>
                            </w:r>
                            <w:hyperlink r:id="rId8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  <w:lang w:val="es-ES"/>
                                </w:rPr>
                                <w:t>kmedellin@changematrix.org</w:t>
                              </w:r>
                            </w:hyperlink>
                          </w:p>
                          <w:p w14:paraId="58D58F95" w14:textId="0D7DA765" w:rsidR="00794FAA" w:rsidRPr="00E328E1" w:rsidRDefault="00794FAA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Kristin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(405) 742-7844  |  </w:t>
                            </w:r>
                            <w:hyperlink r:id="rId9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klacy@change</w:t>
                              </w:r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atrix.org</w:t>
                              </w:r>
                            </w:hyperlink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67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4pt;margin-top:168.7pt;width:492.1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" fillcolor="white [3201]" stroked="f" strokeweight=".5pt">
                <v:textbox>
                  <w:txbxContent>
                    <w:p w14:paraId="77EDDFC4" w14:textId="7E1AF184" w:rsidR="00794FAA" w:rsidRPr="00E328E1" w:rsidRDefault="00794FAA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>Alina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 xml:space="preserve">  (314) 956-4714  |  </w:t>
                      </w:r>
                      <w:hyperlink r:id="rId10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  <w:lang w:val="es-ES"/>
                          </w:rPr>
                          <w:t>ataniuchi@changematrix.org</w:t>
                        </w:r>
                      </w:hyperlink>
                    </w:p>
                    <w:p w14:paraId="35B0C452" w14:textId="5CF33468" w:rsidR="00794FAA" w:rsidRPr="00E328E1" w:rsidRDefault="00794FAA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>Kazzandra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  <w:lang w:val="es-ES"/>
                        </w:rPr>
                        <w:t xml:space="preserve">  (956) 521-3232  |  </w:t>
                      </w:r>
                      <w:hyperlink r:id="rId11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  <w:lang w:val="es-ES"/>
                          </w:rPr>
                          <w:t>kmedellin@changematrix.org</w:t>
                        </w:r>
                      </w:hyperlink>
                    </w:p>
                    <w:p w14:paraId="58D58F95" w14:textId="0D7DA765" w:rsidR="00794FAA" w:rsidRPr="00E328E1" w:rsidRDefault="00794FAA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Kristin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(405) 742-7844  |  </w:t>
                      </w:r>
                      <w:hyperlink r:id="rId12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klacy@change</w:t>
                        </w:r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m</w:t>
                        </w:r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atrix.org</w:t>
                        </w:r>
                      </w:hyperlink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94A0E" wp14:editId="16717D26">
                <wp:simplePos x="0" y="0"/>
                <wp:positionH relativeFrom="column">
                  <wp:posOffset>2915920</wp:posOffset>
                </wp:positionH>
                <wp:positionV relativeFrom="paragraph">
                  <wp:posOffset>2198620</wp:posOffset>
                </wp:positionV>
                <wp:extent cx="3477260" cy="5130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260" cy="513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181BF" w14:textId="77777777" w:rsidR="00E328E1" w:rsidRPr="00E328E1" w:rsidRDefault="00E328E1" w:rsidP="00E328E1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Rachele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(720) 446-0726  |  </w:t>
                            </w:r>
                            <w:hyperlink r:id="rId13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respiritu@changematrix.org</w:t>
                              </w:r>
                            </w:hyperlink>
                          </w:p>
                          <w:p w14:paraId="0ADB3E54" w14:textId="77777777" w:rsidR="00E328E1" w:rsidRPr="00E328E1" w:rsidRDefault="00E328E1" w:rsidP="00E328E1">
                            <w:pPr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>Sandra  |</w:t>
                            </w:r>
                            <w:proofErr w:type="gramEnd"/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 (571) 274-1797  |  </w:t>
                            </w:r>
                            <w:hyperlink r:id="rId14" w:history="1">
                              <w:r w:rsidRPr="00E328E1">
                                <w:rPr>
                                  <w:rStyle w:val="Hyperlink"/>
                                  <w:rFonts w:ascii="Abadi MT Condensed Light" w:hAnsi="Abadi MT Condensed Light" w:cstheme="majorHAnsi"/>
                                  <w:sz w:val="22"/>
                                  <w:szCs w:val="22"/>
                                </w:rPr>
                                <w:t>ssilva@changematrix.org</w:t>
                              </w:r>
                            </w:hyperlink>
                            <w:r w:rsidRPr="00E328E1">
                              <w:rPr>
                                <w:rFonts w:ascii="Abadi MT Condensed Light" w:hAnsi="Abadi MT Condensed Light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4A0E" id="Text Box 7" o:spid="_x0000_s1027" type="#_x0000_t202" style="position:absolute;left:0;text-align:left;margin-left:229.6pt;margin-top:173.1pt;width:273.8pt;height:4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" filled="f" stroked="f" strokeweight=".5pt">
                <v:textbox>
                  <w:txbxContent>
                    <w:p w14:paraId="2E0181BF" w14:textId="77777777" w:rsidR="00E328E1" w:rsidRPr="00E328E1" w:rsidRDefault="00E328E1" w:rsidP="00E328E1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Rachele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(720) 446-0726  |  </w:t>
                      </w:r>
                      <w:hyperlink r:id="rId15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respiritu@changematrix.org</w:t>
                        </w:r>
                      </w:hyperlink>
                    </w:p>
                    <w:p w14:paraId="0ADB3E54" w14:textId="77777777" w:rsidR="00E328E1" w:rsidRPr="00E328E1" w:rsidRDefault="00E328E1" w:rsidP="00E328E1">
                      <w:pPr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</w:pPr>
                      <w:proofErr w:type="gramStart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>Sandra  |</w:t>
                      </w:r>
                      <w:proofErr w:type="gramEnd"/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 (571) 274-1797  |  </w:t>
                      </w:r>
                      <w:hyperlink r:id="rId16" w:history="1">
                        <w:r w:rsidRPr="00E328E1">
                          <w:rPr>
                            <w:rStyle w:val="Hyperlink"/>
                            <w:rFonts w:ascii="Abadi MT Condensed Light" w:hAnsi="Abadi MT Condensed Light" w:cstheme="majorHAnsi"/>
                            <w:sz w:val="22"/>
                            <w:szCs w:val="22"/>
                          </w:rPr>
                          <w:t>ssilva@changematrix.org</w:t>
                        </w:r>
                      </w:hyperlink>
                      <w:r w:rsidRPr="00E328E1">
                        <w:rPr>
                          <w:rFonts w:ascii="Abadi MT Condensed Light" w:hAnsi="Abadi MT Condensed Light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63B" w:rsidSect="009C029B">
      <w:headerReference w:type="default" r:id="rId17"/>
      <w:footerReference w:type="default" r:id="rId18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A3B5" w14:textId="77777777" w:rsidR="00A62B33" w:rsidRDefault="00A62B33" w:rsidP="005121F0">
      <w:r>
        <w:separator/>
      </w:r>
    </w:p>
  </w:endnote>
  <w:endnote w:type="continuationSeparator" w:id="0">
    <w:p w14:paraId="7413AFCC" w14:textId="77777777" w:rsidR="00A62B33" w:rsidRDefault="00A62B33" w:rsidP="0051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94C7" w14:textId="014E095B" w:rsidR="005121F0" w:rsidRPr="005121F0" w:rsidRDefault="00794FAA">
    <w:pPr>
      <w:pStyle w:val="Footer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61312" behindDoc="1" locked="0" layoutInCell="1" allowOverlap="1" wp14:anchorId="368C1FB2" wp14:editId="53FCC9D3">
          <wp:simplePos x="0" y="0"/>
          <wp:positionH relativeFrom="column">
            <wp:posOffset>5962389</wp:posOffset>
          </wp:positionH>
          <wp:positionV relativeFrom="paragraph">
            <wp:posOffset>-88817</wp:posOffset>
          </wp:positionV>
          <wp:extent cx="519482" cy="478229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 logo l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919" cy="479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681" w:rsidRPr="0045668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A0190D" wp14:editId="08D7E53D">
              <wp:simplePos x="0" y="0"/>
              <wp:positionH relativeFrom="column">
                <wp:posOffset>-6723694</wp:posOffset>
              </wp:positionH>
              <wp:positionV relativeFrom="paragraph">
                <wp:posOffset>-3740900</wp:posOffset>
              </wp:positionV>
              <wp:extent cx="12198987" cy="652979"/>
              <wp:effectExtent l="0" t="0" r="317" b="318"/>
              <wp:wrapNone/>
              <wp:docPr id="17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2198987" cy="652979"/>
                        <a:chOff x="0" y="0"/>
                        <a:chExt cx="9151951" cy="114300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9144000" cy="1143000"/>
                        </a:xfrm>
                        <a:prstGeom prst="rect">
                          <a:avLst/>
                        </a:prstGeom>
                        <a:solidFill>
                          <a:srgbClr val="509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Rectangle 3"/>
                      <wps:cNvSpPr/>
                      <wps:spPr>
                        <a:xfrm>
                          <a:off x="7581901" y="0"/>
                          <a:ext cx="1570050" cy="1143000"/>
                        </a:xfrm>
                        <a:prstGeom prst="rect">
                          <a:avLst/>
                        </a:prstGeom>
                        <a:solidFill>
                          <a:srgbClr val="74C2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Isosceles Triangle 19"/>
                      <wps:cNvSpPr/>
                      <wps:spPr>
                        <a:xfrm>
                          <a:off x="6858000" y="0"/>
                          <a:ext cx="1447800" cy="1143000"/>
                        </a:xfrm>
                        <a:prstGeom prst="triangle">
                          <a:avLst/>
                        </a:prstGeom>
                        <a:solidFill>
                          <a:srgbClr val="5091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2B5492" id="Group 16" o:spid="_x0000_s1026" style="position:absolute;margin-left:-529.4pt;margin-top:-294.55pt;width:960.55pt;height:51.4pt;rotation:-90;z-index:-251657216;mso-height-relative:margin" coordsize="91519,11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">
              <v:rect id="Rectangle 2" o:spid="_x0000_s1027" style="position:absolute;width:91440;height:114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" fillcolor="#5091cd" stroked="f" strokeweight="1pt"/>
              <v:rect id="Rectangle 3" o:spid="_x0000_s1028" style="position:absolute;left:75819;width:15700;height:114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" fillcolor="#74c268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9" o:spid="_x0000_s1029" type="#_x0000_t5" style="position:absolute;left:68580;width:14478;height:114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" fillcolor="#5091cd" stroked="f" strokeweight="1pt"/>
            </v:group>
          </w:pict>
        </mc:Fallback>
      </mc:AlternateContent>
    </w:r>
    <w:r w:rsidR="005121F0" w:rsidRPr="005121F0">
      <w:rPr>
        <w:color w:val="595959" w:themeColor="text1" w:themeTint="A6"/>
      </w:rPr>
      <w:tab/>
      <w:t xml:space="preserve">Using Data to Tell Your </w:t>
    </w:r>
    <w:proofErr w:type="gramStart"/>
    <w:r w:rsidR="005121F0" w:rsidRPr="005121F0">
      <w:rPr>
        <w:color w:val="595959" w:themeColor="text1" w:themeTint="A6"/>
      </w:rPr>
      <w:t xml:space="preserve">Story </w:t>
    </w:r>
    <w:r>
      <w:rPr>
        <w:color w:val="595959" w:themeColor="text1" w:themeTint="A6"/>
      </w:rPr>
      <w:t xml:space="preserve"> </w:t>
    </w:r>
    <w:r w:rsidR="005121F0" w:rsidRPr="005121F0">
      <w:rPr>
        <w:color w:val="595959" w:themeColor="text1" w:themeTint="A6"/>
      </w:rPr>
      <w:t>|</w:t>
    </w:r>
    <w:proofErr w:type="gramEnd"/>
    <w:r w:rsidR="005121F0" w:rsidRPr="005121F0">
      <w:rPr>
        <w:color w:val="595959" w:themeColor="text1" w:themeTint="A6"/>
      </w:rPr>
      <w:t xml:space="preserve"> </w:t>
    </w:r>
    <w:r>
      <w:rPr>
        <w:color w:val="595959" w:themeColor="text1" w:themeTint="A6"/>
      </w:rPr>
      <w:t xml:space="preserve"> </w:t>
    </w:r>
    <w:r w:rsidR="005121F0" w:rsidRPr="005121F0">
      <w:rPr>
        <w:color w:val="595959" w:themeColor="text1" w:themeTint="A6"/>
      </w:rPr>
      <w:t xml:space="preserve">Change Matrix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F7926" w14:textId="77777777" w:rsidR="00A62B33" w:rsidRDefault="00A62B33" w:rsidP="005121F0">
      <w:r>
        <w:separator/>
      </w:r>
    </w:p>
  </w:footnote>
  <w:footnote w:type="continuationSeparator" w:id="0">
    <w:p w14:paraId="60180865" w14:textId="77777777" w:rsidR="00A62B33" w:rsidRDefault="00A62B33" w:rsidP="0051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11C9" w14:textId="77777777" w:rsidR="00456681" w:rsidRDefault="00456681">
    <w:pPr>
      <w:pStyle w:val="Header"/>
    </w:pPr>
    <w:r w:rsidRPr="004566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8F00CE" wp14:editId="23324944">
              <wp:simplePos x="0" y="0"/>
              <wp:positionH relativeFrom="column">
                <wp:posOffset>-6069205</wp:posOffset>
              </wp:positionH>
              <wp:positionV relativeFrom="paragraph">
                <wp:posOffset>1673190</wp:posOffset>
              </wp:positionV>
              <wp:extent cx="11274425" cy="568960"/>
              <wp:effectExtent l="0" t="0" r="0" b="0"/>
              <wp:wrapNone/>
              <wp:docPr id="27" name="Footer Placehol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11274425" cy="568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6F279" w14:textId="2C926F27" w:rsidR="009B2CF8" w:rsidRPr="00456681" w:rsidRDefault="009B2CF8" w:rsidP="0045668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6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62"/>
                            </w:rPr>
                            <w:t>Colorado Partnerships for Health Equity</w:t>
                          </w:r>
                        </w:p>
                      </w:txbxContent>
                    </wps:txbx>
                    <wps:bodyPr vert="horz" lIns="117208" tIns="58604" rIns="117208" bIns="58604"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F00CE" id="_x0000_t202" coordsize="21600,21600" o:spt="202" path="m,l,21600r21600,l21600,xe">
              <v:stroke joinstyle="miter"/>
              <v:path gradientshapeok="t" o:connecttype="rect"/>
            </v:shapetype>
            <v:shape id="Footer Placeholder 4" o:spid="_x0000_s1028" type="#_x0000_t202" style="position:absolute;margin-left:-477.9pt;margin-top:131.75pt;width:887.75pt;height:44.8pt;rotation:-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" filled="f" stroked="f">
              <v:textbox inset="3.25578mm,1.62789mm,3.25578mm,1.62789mm">
                <w:txbxContent>
                  <w:p w14:paraId="05C6F279" w14:textId="2C926F27" w:rsidR="009B2CF8" w:rsidRPr="00456681" w:rsidRDefault="009B2CF8" w:rsidP="00456681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62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62"/>
                      </w:rPr>
                      <w:t>Colorado Partnerships for Health Equity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F0"/>
    <w:rsid w:val="00035C32"/>
    <w:rsid w:val="00061A6E"/>
    <w:rsid w:val="000B3626"/>
    <w:rsid w:val="000C38CF"/>
    <w:rsid w:val="00163242"/>
    <w:rsid w:val="001661BF"/>
    <w:rsid w:val="002E435D"/>
    <w:rsid w:val="003235B1"/>
    <w:rsid w:val="003910AF"/>
    <w:rsid w:val="003E2F60"/>
    <w:rsid w:val="00403EF2"/>
    <w:rsid w:val="00456681"/>
    <w:rsid w:val="004812C4"/>
    <w:rsid w:val="004B1509"/>
    <w:rsid w:val="004C4F5B"/>
    <w:rsid w:val="0051152E"/>
    <w:rsid w:val="005121F0"/>
    <w:rsid w:val="00553ADC"/>
    <w:rsid w:val="005715E5"/>
    <w:rsid w:val="00585939"/>
    <w:rsid w:val="00632993"/>
    <w:rsid w:val="00676AF1"/>
    <w:rsid w:val="007250C8"/>
    <w:rsid w:val="00794FAA"/>
    <w:rsid w:val="007B525D"/>
    <w:rsid w:val="007D35A0"/>
    <w:rsid w:val="00957330"/>
    <w:rsid w:val="00972178"/>
    <w:rsid w:val="009B2CF8"/>
    <w:rsid w:val="009B6FF2"/>
    <w:rsid w:val="009C029B"/>
    <w:rsid w:val="009E327E"/>
    <w:rsid w:val="009F4A98"/>
    <w:rsid w:val="00A2405E"/>
    <w:rsid w:val="00A62B33"/>
    <w:rsid w:val="00AA42F7"/>
    <w:rsid w:val="00AB7754"/>
    <w:rsid w:val="00C747E7"/>
    <w:rsid w:val="00C804F6"/>
    <w:rsid w:val="00CD4548"/>
    <w:rsid w:val="00CD5244"/>
    <w:rsid w:val="00D54F2B"/>
    <w:rsid w:val="00D75185"/>
    <w:rsid w:val="00DD7E73"/>
    <w:rsid w:val="00E328E1"/>
    <w:rsid w:val="00E439C7"/>
    <w:rsid w:val="00E60FD6"/>
    <w:rsid w:val="00E875C7"/>
    <w:rsid w:val="00EB1DA5"/>
    <w:rsid w:val="00F332DB"/>
    <w:rsid w:val="00F50060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BA27C"/>
  <w15:docId w15:val="{FA9BC8CD-8893-8E43-9BB7-400982CC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21F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styleId="TableGrid">
    <w:name w:val="Table Grid"/>
    <w:basedOn w:val="TableNormal"/>
    <w:uiPriority w:val="39"/>
    <w:rsid w:val="0051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1F0"/>
  </w:style>
  <w:style w:type="paragraph" w:styleId="Footer">
    <w:name w:val="footer"/>
    <w:basedOn w:val="Normal"/>
    <w:link w:val="FooterChar"/>
    <w:uiPriority w:val="99"/>
    <w:unhideWhenUsed/>
    <w:rsid w:val="00512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1F0"/>
  </w:style>
  <w:style w:type="character" w:styleId="Hyperlink">
    <w:name w:val="Hyperlink"/>
    <w:basedOn w:val="DefaultParagraphFont"/>
    <w:uiPriority w:val="99"/>
    <w:unhideWhenUsed/>
    <w:rsid w:val="00D54F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F2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94F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edellin@changematrix.org" TargetMode="External"/><Relationship Id="rId13" Type="http://schemas.openxmlformats.org/officeDocument/2006/relationships/hyperlink" Target="mailto:respiritu@changematrix.org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mailto:ataniuchi@changematrix.org" TargetMode="External"/><Relationship Id="rId12" Type="http://schemas.openxmlformats.org/officeDocument/2006/relationships/hyperlink" Target="mailto:klacy@changematrix.org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ssilva@changematrix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medellin@changematrix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espiritu@changematrix.or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ataniuchi@changematrix.org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lacy@changematrix.org" TargetMode="External"/><Relationship Id="rId14" Type="http://schemas.openxmlformats.org/officeDocument/2006/relationships/hyperlink" Target="mailto:ssilva@changematrix.org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77D8FABFEF44F98DC18C3A080D81F" ma:contentTypeVersion="14" ma:contentTypeDescription="Create a new document." ma:contentTypeScope="" ma:versionID="f1214073538d5e8358a2372c303975b1">
  <xsd:schema xmlns:xsd="http://www.w3.org/2001/XMLSchema" xmlns:xs="http://www.w3.org/2001/XMLSchema" xmlns:p="http://schemas.microsoft.com/office/2006/metadata/properties" xmlns:ns2="e1b08336-002e-4241-b336-14eb016a97d8" xmlns:ns3="14f8deef-7e19-45ed-8ead-3ce1acc16cbb" targetNamespace="http://schemas.microsoft.com/office/2006/metadata/properties" ma:root="true" ma:fieldsID="309317b880f5358ccf3fc84c966bb9de" ns2:_="" ns3:_="">
    <xsd:import namespace="e1b08336-002e-4241-b336-14eb016a97d8"/>
    <xsd:import namespace="14f8deef-7e19-45ed-8ead-3ce1acc16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OTE" minOccurs="0"/>
                <xsd:element ref="ns2: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336-002e-4241-b336-14eb016a9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" ma:index="18" nillable="true" ma:displayName="NOTE " ma:format="Dropdown" ma:internalName="NOTE">
      <xsd:simpleType>
        <xsd:restriction base="dms:Text">
          <xsd:maxLength value="255"/>
        </xsd:restriction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deef-7e19-45ed-8ead-3ce1acc1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1b08336-002e-4241-b336-14eb016a97d8" xsi:nil="true"/>
    <NOTE xmlns="e1b08336-002e-4241-b336-14eb016a97d8" xsi:nil="true"/>
  </documentManagement>
</p:properties>
</file>

<file path=customXml/itemProps1.xml><?xml version="1.0" encoding="utf-8"?>
<ds:datastoreItem xmlns:ds="http://schemas.openxmlformats.org/officeDocument/2006/customXml" ds:itemID="{626120C1-A744-4B57-8D02-8FBF2289E99D}"/>
</file>

<file path=customXml/itemProps2.xml><?xml version="1.0" encoding="utf-8"?>
<ds:datastoreItem xmlns:ds="http://schemas.openxmlformats.org/officeDocument/2006/customXml" ds:itemID="{4ABF014D-023C-4B5A-B4A6-BCF106F88A39}"/>
</file>

<file path=customXml/itemProps3.xml><?xml version="1.0" encoding="utf-8"?>
<ds:datastoreItem xmlns:ds="http://schemas.openxmlformats.org/officeDocument/2006/customXml" ds:itemID="{825549BC-F88A-4F99-B534-3792F95A23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Espiritu</dc:creator>
  <cp:keywords/>
  <dc:description/>
  <cp:lastModifiedBy>alina taniuchi</cp:lastModifiedBy>
  <cp:revision>2</cp:revision>
  <dcterms:created xsi:type="dcterms:W3CDTF">2019-10-30T02:46:00Z</dcterms:created>
  <dcterms:modified xsi:type="dcterms:W3CDTF">2019-10-30T02:46:00Z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0x01010060D77D8FABFEF44F98DC18C3A080D81F</vt:lpwstr>
  </property>
</Properties>
</file>